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BA" w:rsidRDefault="00020FBA" w:rsidP="00020FBA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2A33D6">
        <w:rPr>
          <w:rFonts w:ascii="Times New Roman" w:hAnsi="Times New Roman"/>
          <w:b/>
          <w:sz w:val="24"/>
          <w:szCs w:val="24"/>
        </w:rPr>
        <w:t>Komplex</w:t>
      </w:r>
      <w:proofErr w:type="spellEnd"/>
      <w:r w:rsidRPr="002A33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33D6">
        <w:rPr>
          <w:rFonts w:ascii="Times New Roman" w:hAnsi="Times New Roman"/>
          <w:b/>
          <w:sz w:val="24"/>
          <w:szCs w:val="24"/>
        </w:rPr>
        <w:t>vizsga</w:t>
      </w:r>
      <w:proofErr w:type="spellEnd"/>
      <w:r w:rsidRPr="002A33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33D6">
        <w:rPr>
          <w:rFonts w:ascii="Times New Roman" w:hAnsi="Times New Roman"/>
          <w:b/>
          <w:sz w:val="24"/>
          <w:szCs w:val="24"/>
        </w:rPr>
        <w:t>fő</w:t>
      </w:r>
      <w:proofErr w:type="spellEnd"/>
      <w:r w:rsidRPr="002A33D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2A33D6">
        <w:rPr>
          <w:rFonts w:ascii="Times New Roman" w:hAnsi="Times New Roman"/>
          <w:b/>
          <w:sz w:val="24"/>
          <w:szCs w:val="24"/>
        </w:rPr>
        <w:t>és</w:t>
      </w:r>
      <w:proofErr w:type="spellEnd"/>
      <w:r w:rsidRPr="002A33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33D6">
        <w:rPr>
          <w:rFonts w:ascii="Times New Roman" w:hAnsi="Times New Roman"/>
          <w:b/>
          <w:sz w:val="24"/>
          <w:szCs w:val="24"/>
        </w:rPr>
        <w:t>melléktárgyai</w:t>
      </w:r>
      <w:proofErr w:type="spellEnd"/>
      <w:r w:rsidRPr="002A33D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Petrányi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Gyula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Klinikai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Immunológiai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Allergiológiai</w:t>
      </w:r>
      <w:proofErr w:type="spellEnd"/>
      <w:r w:rsidRPr="002A33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33D6">
        <w:rPr>
          <w:rFonts w:ascii="Times New Roman" w:hAnsi="Times New Roman"/>
          <w:b/>
          <w:sz w:val="24"/>
          <w:szCs w:val="24"/>
        </w:rPr>
        <w:t>Doktori</w:t>
      </w:r>
      <w:proofErr w:type="spellEnd"/>
      <w:r w:rsidRPr="002A33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33D6">
        <w:rPr>
          <w:rFonts w:ascii="Times New Roman" w:hAnsi="Times New Roman"/>
          <w:b/>
          <w:sz w:val="24"/>
          <w:szCs w:val="24"/>
        </w:rPr>
        <w:t>Iskolában</w:t>
      </w:r>
      <w:proofErr w:type="spellEnd"/>
    </w:p>
    <w:p w:rsidR="00020FBA" w:rsidRDefault="00020FBA" w:rsidP="00020FBA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20FBA" w:rsidRPr="008B0F3D" w:rsidRDefault="00020FBA" w:rsidP="00020FBA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Fő</w:t>
      </w:r>
      <w:r w:rsidRPr="008B0F3D">
        <w:rPr>
          <w:rFonts w:ascii="Times New Roman" w:hAnsi="Times New Roman"/>
          <w:b/>
          <w:sz w:val="24"/>
          <w:szCs w:val="24"/>
        </w:rPr>
        <w:t>tárgyak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0FBA" w:rsidRPr="00AC6EE4" w:rsidRDefault="00020FBA" w:rsidP="00020FBA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C6EE4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szisztémás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autoimmun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kórképek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immunpathomechanizmusa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>.</w:t>
      </w:r>
    </w:p>
    <w:p w:rsidR="00020FBA" w:rsidRPr="00AC6EE4" w:rsidRDefault="00020FBA" w:rsidP="00020FBA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C6EE4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szervspecifikus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autoimmun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kórképek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immunpathomechanizmusa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>.</w:t>
      </w:r>
    </w:p>
    <w:p w:rsidR="00020FBA" w:rsidRPr="00AC6EE4" w:rsidRDefault="00020FBA" w:rsidP="00020FBA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C6EE4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különböző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típusú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allergiák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immunpathomechanizmusa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modern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terápiája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>.</w:t>
      </w:r>
    </w:p>
    <w:p w:rsidR="00020FBA" w:rsidRPr="00AC6EE4" w:rsidRDefault="00020FBA" w:rsidP="00020FBA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AC6EE4">
        <w:rPr>
          <w:rFonts w:ascii="Times New Roman" w:hAnsi="Times New Roman"/>
          <w:color w:val="000000"/>
          <w:sz w:val="24"/>
          <w:szCs w:val="24"/>
        </w:rPr>
        <w:t>Az</w:t>
      </w:r>
      <w:proofErr w:type="spellEnd"/>
      <w:proofErr w:type="gram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autoimmun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kórképek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kialakulásába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szerepet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játszó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genetikai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környezeti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intrinsic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faktorok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>.</w:t>
      </w:r>
    </w:p>
    <w:p w:rsidR="00020FBA" w:rsidRPr="00AC6EE4" w:rsidRDefault="00020FBA" w:rsidP="00020FBA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C6EE4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904CCF">
        <w:rPr>
          <w:rFonts w:ascii="Times New Roman" w:hAnsi="Times New Roman"/>
          <w:color w:val="000000"/>
          <w:sz w:val="24"/>
          <w:szCs w:val="24"/>
        </w:rPr>
        <w:t>veleszületett</w:t>
      </w:r>
      <w:proofErr w:type="spellEnd"/>
      <w:r w:rsidR="00904CCF"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C6EE4">
        <w:rPr>
          <w:rFonts w:ascii="Times New Roman" w:hAnsi="Times New Roman"/>
          <w:color w:val="000000"/>
          <w:sz w:val="24"/>
          <w:szCs w:val="24"/>
        </w:rPr>
        <w:t>az</w:t>
      </w:r>
      <w:proofErr w:type="spellEnd"/>
      <w:proofErr w:type="gram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adaptív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immunitás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primer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defektusai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>.</w:t>
      </w:r>
    </w:p>
    <w:p w:rsidR="00020FBA" w:rsidRPr="00AC6EE4" w:rsidRDefault="00020FBA" w:rsidP="00020FBA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C6EE4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veleszületett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adaptív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immunitás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jellemzői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>.</w:t>
      </w:r>
    </w:p>
    <w:p w:rsidR="00020FBA" w:rsidRDefault="00020FBA" w:rsidP="00020FBA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Bőr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immunrendszer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felépítése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6EE4">
        <w:rPr>
          <w:rFonts w:ascii="Times New Roman" w:hAnsi="Times New Roman"/>
          <w:color w:val="000000"/>
          <w:sz w:val="24"/>
          <w:szCs w:val="24"/>
        </w:rPr>
        <w:t>működése</w:t>
      </w:r>
      <w:proofErr w:type="spellEnd"/>
      <w:r w:rsidRPr="00AC6EE4">
        <w:rPr>
          <w:rFonts w:ascii="Times New Roman" w:hAnsi="Times New Roman"/>
          <w:color w:val="000000"/>
          <w:sz w:val="24"/>
          <w:szCs w:val="24"/>
        </w:rPr>
        <w:t>.</w:t>
      </w:r>
    </w:p>
    <w:p w:rsidR="00C83C4D" w:rsidRDefault="00C83C4D" w:rsidP="00020FBA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Nyálkahártyák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immunrendszere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felépítése</w:t>
      </w:r>
      <w:proofErr w:type="spellEnd"/>
    </w:p>
    <w:p w:rsidR="00995A04" w:rsidRDefault="00995A04" w:rsidP="00995A04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3559A">
        <w:rPr>
          <w:rFonts w:ascii="Times New Roman" w:hAnsi="Times New Roman"/>
          <w:color w:val="000000"/>
          <w:sz w:val="24"/>
          <w:szCs w:val="24"/>
        </w:rPr>
        <w:t>Rheumatológiai</w:t>
      </w:r>
      <w:proofErr w:type="spellEnd"/>
      <w:r w:rsidRPr="00C355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559A">
        <w:rPr>
          <w:rFonts w:ascii="Times New Roman" w:hAnsi="Times New Roman"/>
          <w:color w:val="000000"/>
          <w:sz w:val="24"/>
          <w:szCs w:val="24"/>
        </w:rPr>
        <w:t>kórképek</w:t>
      </w:r>
      <w:proofErr w:type="spellEnd"/>
      <w:r w:rsidRPr="00C355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559A">
        <w:rPr>
          <w:rFonts w:ascii="Times New Roman" w:hAnsi="Times New Roman"/>
          <w:color w:val="000000"/>
          <w:sz w:val="24"/>
          <w:szCs w:val="24"/>
        </w:rPr>
        <w:t>immunpathomechanizmusa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4CCF" w:rsidRDefault="00904CCF" w:rsidP="00995A04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szövet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szervtranszplantáció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immunológiai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aspektusai</w:t>
      </w:r>
      <w:proofErr w:type="spellEnd"/>
    </w:p>
    <w:p w:rsidR="00995A04" w:rsidRPr="00AC6EE4" w:rsidRDefault="00995A04" w:rsidP="00995A04">
      <w:pPr>
        <w:pStyle w:val="Nincstrkz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20FBA" w:rsidRDefault="00020FBA" w:rsidP="00020FBA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020FBA" w:rsidRPr="00AD598D" w:rsidRDefault="00020FBA" w:rsidP="00020FBA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D598D">
        <w:rPr>
          <w:rFonts w:ascii="Times New Roman" w:hAnsi="Times New Roman"/>
          <w:b/>
          <w:sz w:val="24"/>
          <w:szCs w:val="24"/>
        </w:rPr>
        <w:t>Melléktárgyak</w:t>
      </w:r>
      <w:proofErr w:type="spellEnd"/>
    </w:p>
    <w:p w:rsidR="00C83C4D" w:rsidRPr="00AD598D" w:rsidRDefault="00C83C4D" w:rsidP="00995A0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598D">
        <w:rPr>
          <w:rFonts w:ascii="Times New Roman" w:hAnsi="Times New Roman" w:cs="Times New Roman"/>
          <w:sz w:val="24"/>
          <w:szCs w:val="24"/>
        </w:rPr>
        <w:t>Szisztémás autoimmun betegségek</w:t>
      </w:r>
      <w:r w:rsidR="00995A04" w:rsidRPr="00AD598D">
        <w:rPr>
          <w:rFonts w:ascii="Times New Roman" w:hAnsi="Times New Roman" w:cs="Times New Roman"/>
          <w:sz w:val="24"/>
          <w:szCs w:val="24"/>
        </w:rPr>
        <w:t xml:space="preserve"> klinikai</w:t>
      </w:r>
      <w:r w:rsidRPr="00AD598D">
        <w:rPr>
          <w:rFonts w:ascii="Times New Roman" w:hAnsi="Times New Roman" w:cs="Times New Roman"/>
          <w:sz w:val="24"/>
          <w:szCs w:val="24"/>
        </w:rPr>
        <w:t xml:space="preserve"> jellemzői, kezelése</w:t>
      </w:r>
    </w:p>
    <w:p w:rsidR="00020FBA" w:rsidRPr="00AD598D" w:rsidRDefault="00020FBA" w:rsidP="00995A0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98D">
        <w:rPr>
          <w:rFonts w:ascii="Times New Roman" w:hAnsi="Times New Roman" w:cs="Times New Roman"/>
          <w:sz w:val="24"/>
          <w:szCs w:val="24"/>
        </w:rPr>
        <w:t>Immun-mediált</w:t>
      </w:r>
      <w:proofErr w:type="spellEnd"/>
      <w:r w:rsidRPr="00AD598D">
        <w:rPr>
          <w:rFonts w:ascii="Times New Roman" w:hAnsi="Times New Roman" w:cs="Times New Roman"/>
          <w:sz w:val="24"/>
          <w:szCs w:val="24"/>
        </w:rPr>
        <w:t xml:space="preserve"> gyulladásos betegségek </w:t>
      </w:r>
      <w:r w:rsidR="00C83C4D" w:rsidRPr="00AD598D">
        <w:rPr>
          <w:rFonts w:ascii="Times New Roman" w:hAnsi="Times New Roman" w:cs="Times New Roman"/>
          <w:sz w:val="24"/>
          <w:szCs w:val="24"/>
        </w:rPr>
        <w:t>jellemzői, kezelésük (melyek nem sorolhatóak a jól ismert autoimmun és allergiás mechanizmusúak közé)</w:t>
      </w:r>
    </w:p>
    <w:p w:rsidR="00020FBA" w:rsidRPr="00AD598D" w:rsidRDefault="00020FBA" w:rsidP="00995A0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598D">
        <w:rPr>
          <w:rFonts w:ascii="Times New Roman" w:hAnsi="Times New Roman" w:cs="Times New Roman"/>
          <w:sz w:val="24"/>
          <w:szCs w:val="24"/>
        </w:rPr>
        <w:t xml:space="preserve">Allergiás betegségek </w:t>
      </w:r>
      <w:r w:rsidR="00C83C4D" w:rsidRPr="00AD598D">
        <w:rPr>
          <w:rFonts w:ascii="Times New Roman" w:hAnsi="Times New Roman" w:cs="Times New Roman"/>
          <w:sz w:val="24"/>
          <w:szCs w:val="24"/>
        </w:rPr>
        <w:t>jellemzői, kezelésük (nyálkahártyák, bőr)</w:t>
      </w:r>
    </w:p>
    <w:p w:rsidR="00020FBA" w:rsidRPr="00AD598D" w:rsidRDefault="00C83C4D" w:rsidP="00995A0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98D">
        <w:rPr>
          <w:rFonts w:ascii="Times New Roman" w:hAnsi="Times New Roman" w:cs="Times New Roman"/>
          <w:sz w:val="24"/>
          <w:szCs w:val="24"/>
        </w:rPr>
        <w:t>Szervspecifikus</w:t>
      </w:r>
      <w:proofErr w:type="spellEnd"/>
      <w:r w:rsidRPr="00AD598D">
        <w:rPr>
          <w:rFonts w:ascii="Times New Roman" w:hAnsi="Times New Roman" w:cs="Times New Roman"/>
          <w:sz w:val="24"/>
          <w:szCs w:val="24"/>
        </w:rPr>
        <w:t xml:space="preserve"> a</w:t>
      </w:r>
      <w:r w:rsidR="00020FBA" w:rsidRPr="00AD598D">
        <w:rPr>
          <w:rFonts w:ascii="Times New Roman" w:hAnsi="Times New Roman" w:cs="Times New Roman"/>
          <w:sz w:val="24"/>
          <w:szCs w:val="24"/>
        </w:rPr>
        <w:t xml:space="preserve">utoimmun betegségek </w:t>
      </w:r>
      <w:r w:rsidRPr="00AD598D">
        <w:rPr>
          <w:rFonts w:ascii="Times New Roman" w:hAnsi="Times New Roman" w:cs="Times New Roman"/>
          <w:sz w:val="24"/>
          <w:szCs w:val="24"/>
        </w:rPr>
        <w:t xml:space="preserve">jellemzői, kezelésük (bőr, nyálkahártyák) </w:t>
      </w:r>
    </w:p>
    <w:p w:rsidR="00020FBA" w:rsidRPr="00AD598D" w:rsidRDefault="00020FBA" w:rsidP="00995A0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598D">
        <w:rPr>
          <w:rFonts w:ascii="Times New Roman" w:hAnsi="Times New Roman" w:cs="Times New Roman"/>
          <w:sz w:val="24"/>
          <w:szCs w:val="24"/>
        </w:rPr>
        <w:t xml:space="preserve">Az immunrendszer működését befolyásoló terápiás lehetőségek </w:t>
      </w:r>
    </w:p>
    <w:p w:rsidR="00020FBA" w:rsidRPr="00AD598D" w:rsidRDefault="00020FBA" w:rsidP="00995A0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598D">
        <w:rPr>
          <w:rFonts w:ascii="Times New Roman" w:hAnsi="Times New Roman" w:cs="Times New Roman"/>
          <w:sz w:val="24"/>
          <w:szCs w:val="24"/>
        </w:rPr>
        <w:t>Tumor immunológia</w:t>
      </w:r>
    </w:p>
    <w:p w:rsidR="00020FBA" w:rsidRPr="00AD598D" w:rsidRDefault="00995A04" w:rsidP="00995A04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598D">
        <w:rPr>
          <w:rFonts w:ascii="Times New Roman" w:hAnsi="Times New Roman"/>
          <w:sz w:val="24"/>
          <w:szCs w:val="24"/>
        </w:rPr>
        <w:t>F</w:t>
      </w:r>
      <w:r w:rsidR="00C83C4D" w:rsidRPr="00AD598D">
        <w:rPr>
          <w:rFonts w:ascii="Times New Roman" w:hAnsi="Times New Roman"/>
          <w:sz w:val="24"/>
          <w:szCs w:val="24"/>
        </w:rPr>
        <w:t>ertőzések</w:t>
      </w:r>
      <w:proofErr w:type="spellEnd"/>
      <w:r w:rsidR="00C83C4D"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C4D" w:rsidRPr="00AD598D">
        <w:rPr>
          <w:rFonts w:ascii="Times New Roman" w:hAnsi="Times New Roman"/>
          <w:sz w:val="24"/>
          <w:szCs w:val="24"/>
        </w:rPr>
        <w:t>elleni</w:t>
      </w:r>
      <w:proofErr w:type="spellEnd"/>
      <w:r w:rsidR="00020FBA"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FBA" w:rsidRPr="00AD598D">
        <w:rPr>
          <w:rFonts w:ascii="Times New Roman" w:hAnsi="Times New Roman"/>
          <w:sz w:val="24"/>
          <w:szCs w:val="24"/>
        </w:rPr>
        <w:t>immun</w:t>
      </w:r>
      <w:proofErr w:type="spellEnd"/>
      <w:r w:rsidR="00020FBA"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FBA" w:rsidRPr="00AD598D">
        <w:rPr>
          <w:rFonts w:ascii="Times New Roman" w:hAnsi="Times New Roman"/>
          <w:sz w:val="24"/>
          <w:szCs w:val="24"/>
        </w:rPr>
        <w:t>védekező</w:t>
      </w:r>
      <w:proofErr w:type="spellEnd"/>
      <w:r w:rsidR="00020FBA"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FBA" w:rsidRPr="00AD598D">
        <w:rPr>
          <w:rFonts w:ascii="Times New Roman" w:hAnsi="Times New Roman"/>
          <w:sz w:val="24"/>
          <w:szCs w:val="24"/>
        </w:rPr>
        <w:t>mechanizmusok</w:t>
      </w:r>
      <w:proofErr w:type="spellEnd"/>
    </w:p>
    <w:p w:rsidR="00020FBA" w:rsidRPr="00AD598D" w:rsidRDefault="00020FBA" w:rsidP="00995A04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598D">
        <w:rPr>
          <w:rFonts w:ascii="Times New Roman" w:hAnsi="Times New Roman"/>
          <w:sz w:val="24"/>
          <w:szCs w:val="24"/>
        </w:rPr>
        <w:t>Az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autoinflammatorikus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betegségek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klinikai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és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genetikai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formái</w:t>
      </w:r>
      <w:proofErr w:type="spellEnd"/>
    </w:p>
    <w:p w:rsidR="00995A04" w:rsidRPr="00AD598D" w:rsidRDefault="00995A04" w:rsidP="00995A04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598D">
        <w:rPr>
          <w:rFonts w:ascii="Times New Roman" w:hAnsi="Times New Roman"/>
          <w:sz w:val="24"/>
          <w:szCs w:val="24"/>
        </w:rPr>
        <w:t>Molekuláris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genetikai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módszerek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és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jelentőségük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D598D">
        <w:rPr>
          <w:rFonts w:ascii="Times New Roman" w:hAnsi="Times New Roman"/>
          <w:sz w:val="24"/>
          <w:szCs w:val="24"/>
        </w:rPr>
        <w:t>betegségek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pat</w:t>
      </w:r>
      <w:r w:rsidR="00904CCF">
        <w:rPr>
          <w:rFonts w:ascii="Times New Roman" w:hAnsi="Times New Roman"/>
          <w:sz w:val="24"/>
          <w:szCs w:val="24"/>
        </w:rPr>
        <w:t>h</w:t>
      </w:r>
      <w:r w:rsidRPr="00AD598D">
        <w:rPr>
          <w:rFonts w:ascii="Times New Roman" w:hAnsi="Times New Roman"/>
          <w:sz w:val="24"/>
          <w:szCs w:val="24"/>
        </w:rPr>
        <w:t>omechanizmusában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és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diagnosztikájában</w:t>
      </w:r>
      <w:proofErr w:type="spellEnd"/>
    </w:p>
    <w:p w:rsidR="00995A04" w:rsidRDefault="00995A04" w:rsidP="00995A04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98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D598D">
        <w:rPr>
          <w:rFonts w:ascii="Times New Roman" w:hAnsi="Times New Roman"/>
          <w:sz w:val="24"/>
          <w:szCs w:val="24"/>
        </w:rPr>
        <w:t>klinikai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immunológiai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laboratóriumi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vizsgálatok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alkalmazhatósága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598D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immunbetegségek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lefolyásának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nyomonkövetésé</w:t>
      </w:r>
      <w:r w:rsidR="00904CCF">
        <w:rPr>
          <w:rFonts w:ascii="Times New Roman" w:hAnsi="Times New Roman"/>
          <w:sz w:val="24"/>
          <w:szCs w:val="24"/>
        </w:rPr>
        <w:t>ben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és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D598D">
        <w:rPr>
          <w:rFonts w:ascii="Times New Roman" w:hAnsi="Times New Roman"/>
          <w:sz w:val="24"/>
          <w:szCs w:val="24"/>
        </w:rPr>
        <w:t>terápia</w:t>
      </w:r>
      <w:proofErr w:type="spellEnd"/>
      <w:r w:rsidRPr="00A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98D">
        <w:rPr>
          <w:rFonts w:ascii="Times New Roman" w:hAnsi="Times New Roman"/>
          <w:sz w:val="24"/>
          <w:szCs w:val="24"/>
        </w:rPr>
        <w:t>monitorozásába</w:t>
      </w:r>
      <w:r w:rsidR="00904CCF">
        <w:rPr>
          <w:rFonts w:ascii="Times New Roman" w:hAnsi="Times New Roman"/>
          <w:sz w:val="24"/>
          <w:szCs w:val="24"/>
        </w:rPr>
        <w:t>n</w:t>
      </w:r>
      <w:proofErr w:type="spellEnd"/>
      <w:r w:rsidR="008909FA">
        <w:rPr>
          <w:rFonts w:ascii="Times New Roman" w:hAnsi="Times New Roman"/>
          <w:sz w:val="24"/>
          <w:szCs w:val="24"/>
        </w:rPr>
        <w:t>.</w:t>
      </w:r>
    </w:p>
    <w:p w:rsidR="008909FA" w:rsidRPr="00ED0C32" w:rsidRDefault="008909FA" w:rsidP="008909FA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0C32">
        <w:rPr>
          <w:rFonts w:ascii="Times New Roman" w:hAnsi="Times New Roman"/>
          <w:sz w:val="24"/>
          <w:szCs w:val="24"/>
        </w:rPr>
        <w:t xml:space="preserve">A CD4+ T-helper </w:t>
      </w:r>
      <w:proofErr w:type="spellStart"/>
      <w:r w:rsidR="00904CCF">
        <w:rPr>
          <w:rFonts w:ascii="Times New Roman" w:hAnsi="Times New Roman"/>
          <w:sz w:val="24"/>
          <w:szCs w:val="24"/>
        </w:rPr>
        <w:t>sejtek</w:t>
      </w:r>
      <w:proofErr w:type="spellEnd"/>
      <w:r w:rsidR="00904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alcsoportjai</w:t>
      </w:r>
      <w:r w:rsidR="00904CCF">
        <w:rPr>
          <w:rFonts w:ascii="Times New Roman" w:hAnsi="Times New Roman"/>
          <w:sz w:val="24"/>
          <w:szCs w:val="24"/>
        </w:rPr>
        <w:t>na</w:t>
      </w:r>
      <w:r w:rsidRPr="00ED0C32">
        <w:rPr>
          <w:rFonts w:ascii="Times New Roman" w:hAnsi="Times New Roman"/>
          <w:sz w:val="24"/>
          <w:szCs w:val="24"/>
        </w:rPr>
        <w:t>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szerepe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az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autoimmun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kórképek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kialakulásában</w:t>
      </w:r>
      <w:proofErr w:type="spellEnd"/>
    </w:p>
    <w:p w:rsidR="008909FA" w:rsidRPr="00ED0C32" w:rsidRDefault="008909FA" w:rsidP="008909FA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0C3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D0C32">
        <w:rPr>
          <w:rFonts w:ascii="Times New Roman" w:hAnsi="Times New Roman"/>
          <w:sz w:val="24"/>
          <w:szCs w:val="24"/>
        </w:rPr>
        <w:t>lokális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(mucosa) </w:t>
      </w:r>
      <w:proofErr w:type="spellStart"/>
      <w:r w:rsidRPr="00ED0C32">
        <w:rPr>
          <w:rFonts w:ascii="Times New Roman" w:hAnsi="Times New Roman"/>
          <w:sz w:val="24"/>
          <w:szCs w:val="24"/>
        </w:rPr>
        <w:t>immunitás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és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0C32">
        <w:rPr>
          <w:rFonts w:ascii="Times New Roman" w:hAnsi="Times New Roman"/>
          <w:sz w:val="24"/>
          <w:szCs w:val="24"/>
        </w:rPr>
        <w:t>szisztémás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immunitás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kapcsolata</w:t>
      </w:r>
      <w:proofErr w:type="spellEnd"/>
    </w:p>
    <w:p w:rsidR="008909FA" w:rsidRPr="00ED0C32" w:rsidRDefault="008909FA" w:rsidP="008909FA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0C32"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spellStart"/>
      <w:r w:rsidR="00904CCF">
        <w:rPr>
          <w:rFonts w:ascii="Times New Roman" w:hAnsi="Times New Roman"/>
          <w:sz w:val="24"/>
          <w:szCs w:val="24"/>
        </w:rPr>
        <w:t>mintázatfelismerő</w:t>
      </w:r>
      <w:proofErr w:type="spellEnd"/>
      <w:r w:rsidR="00904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receptorok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szerepe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a</w:t>
      </w:r>
      <w:r w:rsidR="00904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CCF">
        <w:rPr>
          <w:rFonts w:ascii="Times New Roman" w:hAnsi="Times New Roman"/>
          <w:sz w:val="24"/>
          <w:szCs w:val="24"/>
        </w:rPr>
        <w:t>veleszületett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immunitásban</w:t>
      </w:r>
      <w:proofErr w:type="spellEnd"/>
    </w:p>
    <w:p w:rsidR="008909FA" w:rsidRPr="00ED0C32" w:rsidRDefault="008909FA" w:rsidP="008909FA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D0C32">
        <w:rPr>
          <w:rFonts w:ascii="Times New Roman" w:hAnsi="Times New Roman"/>
          <w:sz w:val="24"/>
          <w:szCs w:val="24"/>
        </w:rPr>
        <w:t>Citokinek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és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citokin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receptorok</w:t>
      </w:r>
      <w:proofErr w:type="spellEnd"/>
    </w:p>
    <w:p w:rsidR="008909FA" w:rsidRPr="00ED0C32" w:rsidRDefault="008909FA" w:rsidP="008909FA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D0C32">
        <w:rPr>
          <w:rFonts w:ascii="Times New Roman" w:hAnsi="Times New Roman"/>
          <w:sz w:val="24"/>
          <w:szCs w:val="24"/>
        </w:rPr>
        <w:t>Az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antigén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prezentáló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sejtek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és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az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antigén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prezentáció</w:t>
      </w:r>
      <w:proofErr w:type="spellEnd"/>
    </w:p>
    <w:p w:rsidR="008909FA" w:rsidRPr="00ED0C32" w:rsidRDefault="008909FA" w:rsidP="008909FA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0C32">
        <w:rPr>
          <w:rFonts w:ascii="Times New Roman" w:hAnsi="Times New Roman"/>
          <w:sz w:val="24"/>
          <w:szCs w:val="24"/>
        </w:rPr>
        <w:t>B-</w:t>
      </w:r>
      <w:proofErr w:type="spellStart"/>
      <w:r w:rsidRPr="00ED0C32">
        <w:rPr>
          <w:rFonts w:ascii="Times New Roman" w:hAnsi="Times New Roman"/>
          <w:sz w:val="24"/>
          <w:szCs w:val="24"/>
        </w:rPr>
        <w:t>sejt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fejlődés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és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differenciálódás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C32">
        <w:rPr>
          <w:rFonts w:ascii="Times New Roman" w:hAnsi="Times New Roman"/>
          <w:sz w:val="24"/>
          <w:szCs w:val="24"/>
        </w:rPr>
        <w:t>az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egyes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alcsoportok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funkciói</w:t>
      </w:r>
      <w:proofErr w:type="spellEnd"/>
    </w:p>
    <w:p w:rsidR="008909FA" w:rsidRPr="00ED0C32" w:rsidRDefault="008909FA" w:rsidP="008909FA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0C32">
        <w:rPr>
          <w:rFonts w:ascii="Times New Roman" w:hAnsi="Times New Roman"/>
          <w:sz w:val="24"/>
          <w:szCs w:val="24"/>
        </w:rPr>
        <w:t>T-</w:t>
      </w:r>
      <w:proofErr w:type="spellStart"/>
      <w:r w:rsidRPr="00ED0C32">
        <w:rPr>
          <w:rFonts w:ascii="Times New Roman" w:hAnsi="Times New Roman"/>
          <w:sz w:val="24"/>
          <w:szCs w:val="24"/>
        </w:rPr>
        <w:t>reg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sejtek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alcsoportjai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C32">
        <w:rPr>
          <w:rFonts w:ascii="Times New Roman" w:hAnsi="Times New Roman"/>
          <w:sz w:val="24"/>
          <w:szCs w:val="24"/>
        </w:rPr>
        <w:t>funkciói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C32">
        <w:rPr>
          <w:rFonts w:ascii="Times New Roman" w:hAnsi="Times New Roman"/>
          <w:sz w:val="24"/>
          <w:szCs w:val="24"/>
        </w:rPr>
        <w:t>szerepük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az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immunológiai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szabályozásban</w:t>
      </w:r>
      <w:proofErr w:type="spellEnd"/>
    </w:p>
    <w:p w:rsidR="008909FA" w:rsidRPr="00ED0C32" w:rsidRDefault="008909FA" w:rsidP="008909FA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D0C32">
        <w:rPr>
          <w:rFonts w:ascii="Times New Roman" w:hAnsi="Times New Roman"/>
          <w:sz w:val="24"/>
          <w:szCs w:val="24"/>
        </w:rPr>
        <w:t>Immunkomplexek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által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előidézett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betegségek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és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patológiai</w:t>
      </w:r>
      <w:proofErr w:type="spellEnd"/>
      <w:r w:rsidRPr="00ED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C32">
        <w:rPr>
          <w:rFonts w:ascii="Times New Roman" w:hAnsi="Times New Roman"/>
          <w:sz w:val="24"/>
          <w:szCs w:val="24"/>
        </w:rPr>
        <w:t>eltérések</w:t>
      </w:r>
      <w:proofErr w:type="spellEnd"/>
    </w:p>
    <w:p w:rsidR="008909FA" w:rsidRPr="00AD598D" w:rsidRDefault="008909FA" w:rsidP="008909FA">
      <w:pPr>
        <w:pStyle w:val="Nincstrkz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5A04" w:rsidRPr="00987155" w:rsidRDefault="00995A04" w:rsidP="00995A04">
      <w:pPr>
        <w:pStyle w:val="Nincstrkz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20FBA" w:rsidRPr="00BA27D6" w:rsidRDefault="00020FBA" w:rsidP="00020FBA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49A7" w:rsidRDefault="00F449A7"/>
    <w:sectPr w:rsidR="00F449A7" w:rsidSect="0056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7B7"/>
    <w:multiLevelType w:val="hybridMultilevel"/>
    <w:tmpl w:val="3C0615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1AA0"/>
    <w:multiLevelType w:val="hybridMultilevel"/>
    <w:tmpl w:val="3C0615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54A6E"/>
    <w:multiLevelType w:val="hybridMultilevel"/>
    <w:tmpl w:val="EBE40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1291"/>
    <w:multiLevelType w:val="hybridMultilevel"/>
    <w:tmpl w:val="EBE40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A"/>
    <w:rsid w:val="00020FBA"/>
    <w:rsid w:val="00392129"/>
    <w:rsid w:val="00466DFB"/>
    <w:rsid w:val="005649B7"/>
    <w:rsid w:val="00880655"/>
    <w:rsid w:val="008909FA"/>
    <w:rsid w:val="00904CCF"/>
    <w:rsid w:val="00995A04"/>
    <w:rsid w:val="00995C23"/>
    <w:rsid w:val="00AD598D"/>
    <w:rsid w:val="00C83C4D"/>
    <w:rsid w:val="00CE2DAB"/>
    <w:rsid w:val="00D778E6"/>
    <w:rsid w:val="00F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9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FB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Nincstrkz">
    <w:name w:val="No Spacing"/>
    <w:link w:val="NincstrkzChar"/>
    <w:uiPriority w:val="1"/>
    <w:qFormat/>
    <w:rsid w:val="00020FB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incstrkzChar">
    <w:name w:val="Nincs térköz Char"/>
    <w:link w:val="Nincstrkz"/>
    <w:uiPriority w:val="1"/>
    <w:rsid w:val="00020FBA"/>
    <w:rPr>
      <w:rFonts w:ascii="Calibri" w:eastAsia="Times New Roman" w:hAnsi="Calibri" w:cs="Times New Roman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9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FB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Nincstrkz">
    <w:name w:val="No Spacing"/>
    <w:link w:val="NincstrkzChar"/>
    <w:uiPriority w:val="1"/>
    <w:qFormat/>
    <w:rsid w:val="00020FB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incstrkzChar">
    <w:name w:val="Nincs térköz Char"/>
    <w:link w:val="Nincstrkz"/>
    <w:uiPriority w:val="1"/>
    <w:rsid w:val="00020FBA"/>
    <w:rPr>
      <w:rFonts w:ascii="Calibri" w:eastAsia="Times New Roman" w:hAnsi="Calibri" w:cs="Times New Roman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Infekt1</dc:creator>
  <cp:lastModifiedBy>Itya</cp:lastModifiedBy>
  <cp:revision>2</cp:revision>
  <dcterms:created xsi:type="dcterms:W3CDTF">2019-04-03T07:32:00Z</dcterms:created>
  <dcterms:modified xsi:type="dcterms:W3CDTF">2019-04-03T07:32:00Z</dcterms:modified>
</cp:coreProperties>
</file>